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DAE7" w14:textId="77777777" w:rsidR="000E4C01" w:rsidRPr="00506482" w:rsidRDefault="000E4C01" w:rsidP="000E4C01">
      <w:pPr>
        <w:jc w:val="center"/>
        <w:rPr>
          <w:rFonts w:ascii="Times New Roman" w:hAnsi="Times New Roman" w:cs="Times New Roman"/>
          <w:sz w:val="24"/>
          <w:szCs w:val="24"/>
        </w:rPr>
      </w:pPr>
      <w:r w:rsidRPr="00B03318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17D7BD51" wp14:editId="4A868D17">
            <wp:extent cx="1323975" cy="1524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2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5B01F" w14:textId="77777777" w:rsidR="000E4C01" w:rsidRPr="00B03318" w:rsidRDefault="000E4C01" w:rsidP="000E4C01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03318">
        <w:rPr>
          <w:rFonts w:ascii="Times New Roman" w:eastAsia="Calibri" w:hAnsi="Times New Roman" w:cs="Times New Roman"/>
          <w:b/>
          <w:sz w:val="40"/>
          <w:szCs w:val="40"/>
        </w:rPr>
        <w:t>Elsenham Parish Council</w:t>
      </w:r>
    </w:p>
    <w:p w14:paraId="73529E27" w14:textId="77777777" w:rsidR="000E4C01" w:rsidRDefault="000E4C01" w:rsidP="000E4C0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3318">
        <w:rPr>
          <w:rFonts w:ascii="Times New Roman" w:hAnsi="Times New Roman" w:cs="Times New Roman"/>
          <w:b/>
          <w:sz w:val="32"/>
          <w:szCs w:val="32"/>
        </w:rPr>
        <w:t xml:space="preserve">Minutes of Parish Council </w:t>
      </w:r>
      <w:r>
        <w:rPr>
          <w:rFonts w:ascii="Times New Roman" w:hAnsi="Times New Roman" w:cs="Times New Roman"/>
          <w:b/>
          <w:sz w:val="32"/>
          <w:szCs w:val="32"/>
        </w:rPr>
        <w:t xml:space="preserve">Virtual </w:t>
      </w:r>
      <w:r w:rsidRPr="00B03318">
        <w:rPr>
          <w:rFonts w:ascii="Times New Roman" w:hAnsi="Times New Roman" w:cs="Times New Roman"/>
          <w:b/>
          <w:sz w:val="32"/>
          <w:szCs w:val="32"/>
        </w:rPr>
        <w:t xml:space="preserve">Meeting </w:t>
      </w:r>
    </w:p>
    <w:p w14:paraId="438A38FA" w14:textId="77B93683" w:rsidR="000E4C01" w:rsidRDefault="000E4C01" w:rsidP="000E4C0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3318">
        <w:rPr>
          <w:rFonts w:ascii="Times New Roman" w:hAnsi="Times New Roman" w:cs="Times New Roman"/>
          <w:b/>
          <w:sz w:val="32"/>
          <w:szCs w:val="32"/>
        </w:rPr>
        <w:t xml:space="preserve">held </w:t>
      </w:r>
      <w:r>
        <w:rPr>
          <w:rFonts w:ascii="Times New Roman" w:hAnsi="Times New Roman" w:cs="Times New Roman"/>
          <w:b/>
          <w:sz w:val="32"/>
          <w:szCs w:val="32"/>
        </w:rPr>
        <w:t>at 6.00pm on 30 April 2021</w:t>
      </w:r>
    </w:p>
    <w:p w14:paraId="28B89D92" w14:textId="77777777" w:rsidR="000E4C01" w:rsidRPr="00F51EBC" w:rsidRDefault="000E4C01" w:rsidP="000E4C0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Extraordinary meeting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383"/>
        <w:gridCol w:w="5681"/>
        <w:gridCol w:w="2683"/>
      </w:tblGrid>
      <w:tr w:rsidR="000E4C01" w:rsidRPr="00B03318" w14:paraId="6E5A1F9E" w14:textId="77777777" w:rsidTr="00676493">
        <w:tc>
          <w:tcPr>
            <w:tcW w:w="1383" w:type="dxa"/>
          </w:tcPr>
          <w:p w14:paraId="4D81C035" w14:textId="77777777" w:rsidR="000E4C01" w:rsidRDefault="000E4C01" w:rsidP="00676493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Members of </w:t>
            </w:r>
            <w:r w:rsidRPr="00B0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Elsenham Parish Council (EPC):</w:t>
            </w:r>
          </w:p>
          <w:p w14:paraId="05B786C0" w14:textId="77777777" w:rsidR="000E4C01" w:rsidRPr="00B03318" w:rsidRDefault="000E4C01" w:rsidP="00676493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B930E4" w14:textId="77777777" w:rsidR="000E4C01" w:rsidRDefault="000E4C01" w:rsidP="006764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B0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ublic:</w:t>
            </w:r>
          </w:p>
          <w:p w14:paraId="17957D10" w14:textId="77777777" w:rsidR="000E4C01" w:rsidRDefault="000E4C01" w:rsidP="006764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EB8762" w14:textId="77777777" w:rsidR="000E4C01" w:rsidRPr="001A1E07" w:rsidRDefault="000E4C01" w:rsidP="006764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Apologies for absence</w:t>
            </w:r>
          </w:p>
        </w:tc>
        <w:tc>
          <w:tcPr>
            <w:tcW w:w="8364" w:type="dxa"/>
            <w:gridSpan w:val="2"/>
          </w:tcPr>
          <w:p w14:paraId="1BD89B8B" w14:textId="667FCE9D" w:rsidR="000E4C01" w:rsidRPr="00B03318" w:rsidRDefault="000E4C01" w:rsidP="00676493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G Mott</w:t>
            </w:r>
            <w:r w:rsidRPr="00B033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Chairman GM)</w:t>
            </w:r>
            <w:r w:rsidRPr="00B033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Mrs. M Jackson (Vice Chairman MJ), Mr. R Franklin (RF), Mr. P Johnson (PJ), Mrs. F Lambert (FL), Mr. J Minor (JM), Mrs. J Rayment (JR), Mrs. S Waite (SW) </w:t>
            </w:r>
            <w:r w:rsidRPr="00B03318">
              <w:rPr>
                <w:rFonts w:ascii="Times New Roman" w:hAnsi="Times New Roman" w:cs="Times New Roman"/>
                <w:sz w:val="24"/>
                <w:szCs w:val="24"/>
              </w:rPr>
              <w:t>and Mrs. L Johnson (Parish Clerk – LJ).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FD3E4D5" w14:textId="77777777" w:rsidR="000E4C01" w:rsidRDefault="000E4C01" w:rsidP="00676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EA834" w14:textId="77777777" w:rsidR="000E4C01" w:rsidRDefault="000E4C01" w:rsidP="00676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7B126" w14:textId="77777777" w:rsidR="000E4C01" w:rsidRDefault="000E4C01" w:rsidP="00676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D2F37" w14:textId="45761B85" w:rsidR="000E4C01" w:rsidRDefault="000E4C01" w:rsidP="00676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AA936" w14:textId="370A6C09" w:rsidR="009608F3" w:rsidRDefault="009608F3" w:rsidP="00676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E9D37F3" w14:textId="77777777" w:rsidR="009608F3" w:rsidRDefault="009608F3" w:rsidP="00676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B9D9B" w14:textId="7AFDE2F7" w:rsidR="000E4C01" w:rsidRPr="00B03318" w:rsidRDefault="000E4C01" w:rsidP="00676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Mr. A Buonocore (AB)</w:t>
            </w:r>
            <w:r w:rsidR="009608F3">
              <w:rPr>
                <w:rFonts w:ascii="Times New Roman" w:hAnsi="Times New Roman" w:cs="Times New Roman"/>
                <w:sz w:val="24"/>
                <w:szCs w:val="24"/>
              </w:rPr>
              <w:t xml:space="preserve">, Mr. P Clear (PEC). </w:t>
            </w:r>
          </w:p>
        </w:tc>
      </w:tr>
      <w:tr w:rsidR="000E4C01" w:rsidRPr="00B03318" w14:paraId="0A6291CB" w14:textId="77777777" w:rsidTr="00676493">
        <w:tc>
          <w:tcPr>
            <w:tcW w:w="1383" w:type="dxa"/>
          </w:tcPr>
          <w:p w14:paraId="127BE836" w14:textId="77777777" w:rsidR="000E4C01" w:rsidRPr="00B03318" w:rsidRDefault="000E4C01" w:rsidP="0067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Minute no.</w:t>
            </w:r>
          </w:p>
        </w:tc>
        <w:tc>
          <w:tcPr>
            <w:tcW w:w="5681" w:type="dxa"/>
          </w:tcPr>
          <w:p w14:paraId="3688242D" w14:textId="77777777" w:rsidR="000E4C01" w:rsidRPr="00B03318" w:rsidRDefault="000E4C01" w:rsidP="0067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683" w:type="dxa"/>
          </w:tcPr>
          <w:p w14:paraId="1FE0B3E8" w14:textId="77777777" w:rsidR="000E4C01" w:rsidRPr="00B03318" w:rsidRDefault="000E4C01" w:rsidP="00676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Actions agreed</w:t>
            </w:r>
          </w:p>
        </w:tc>
      </w:tr>
      <w:tr w:rsidR="000E4C01" w:rsidRPr="00B03318" w14:paraId="38939FE2" w14:textId="77777777" w:rsidTr="00676493">
        <w:tc>
          <w:tcPr>
            <w:tcW w:w="1383" w:type="dxa"/>
          </w:tcPr>
          <w:p w14:paraId="027FC94E" w14:textId="2C165950" w:rsidR="000E4C01" w:rsidRPr="00B03318" w:rsidRDefault="000E4C01" w:rsidP="0067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B764A">
              <w:rPr>
                <w:rFonts w:ascii="Times New Roman" w:hAnsi="Times New Roman" w:cs="Times New Roman"/>
                <w:b/>
                <w:sz w:val="24"/>
                <w:szCs w:val="24"/>
              </w:rPr>
              <w:t>713</w:t>
            </w:r>
          </w:p>
        </w:tc>
        <w:tc>
          <w:tcPr>
            <w:tcW w:w="5681" w:type="dxa"/>
          </w:tcPr>
          <w:p w14:paraId="7B5A5D6B" w14:textId="77777777" w:rsidR="000E4C01" w:rsidRPr="00B03318" w:rsidRDefault="000E4C01" w:rsidP="00676493">
            <w:pPr>
              <w:spacing w:after="0" w:line="240" w:lineRule="auto"/>
              <w:ind w:righ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B03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Declarations of Interest; </w:t>
            </w:r>
          </w:p>
        </w:tc>
        <w:tc>
          <w:tcPr>
            <w:tcW w:w="2683" w:type="dxa"/>
          </w:tcPr>
          <w:p w14:paraId="54BED8E5" w14:textId="77777777" w:rsidR="000E4C01" w:rsidRPr="00B03318" w:rsidRDefault="000E4C01" w:rsidP="00676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318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0E4C01" w:rsidRPr="00B03318" w14:paraId="5566C812" w14:textId="77777777" w:rsidTr="00676493">
        <w:tc>
          <w:tcPr>
            <w:tcW w:w="1383" w:type="dxa"/>
          </w:tcPr>
          <w:p w14:paraId="12698103" w14:textId="3FA6B441" w:rsidR="000E4C01" w:rsidRDefault="000E4C01" w:rsidP="0067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B764A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5681" w:type="dxa"/>
          </w:tcPr>
          <w:p w14:paraId="6C42ACDB" w14:textId="01B00D78" w:rsidR="000E4C01" w:rsidRPr="009608F3" w:rsidRDefault="000E4C01" w:rsidP="00960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60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Proposal</w:t>
            </w:r>
            <w:r w:rsidR="009753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9608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EPC Financial Regulations number 11h is amended to read; The clerk or RFO shall obtain 3 quotations on contracts above £1,500, when the value is below £1,500 and above £500 the Clerk or RFO shall strive to obtain at least 2 quotes</w:t>
            </w:r>
            <w:r w:rsidR="009608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683" w:type="dxa"/>
          </w:tcPr>
          <w:p w14:paraId="27CBED99" w14:textId="255BDACB" w:rsidR="000E4C01" w:rsidRDefault="009608F3" w:rsidP="00960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 proposed, MJ seconded, the vote was carried unanimously.</w:t>
            </w:r>
          </w:p>
        </w:tc>
      </w:tr>
      <w:tr w:rsidR="000E4C01" w:rsidRPr="00B03318" w14:paraId="7755B9A2" w14:textId="77777777" w:rsidTr="00676493">
        <w:tc>
          <w:tcPr>
            <w:tcW w:w="1383" w:type="dxa"/>
          </w:tcPr>
          <w:p w14:paraId="63162AEF" w14:textId="1536A37B" w:rsidR="000E4C01" w:rsidRDefault="000E4C01" w:rsidP="0067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B764A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5681" w:type="dxa"/>
          </w:tcPr>
          <w:p w14:paraId="36EB8FF2" w14:textId="72798B7D" w:rsidR="000E4C01" w:rsidRPr="009608F3" w:rsidRDefault="000E4C01" w:rsidP="00960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60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Proposal </w:t>
            </w:r>
            <w:r w:rsidRPr="009608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EPC renew their annual membership subscription to The National Allotment Society, £66.00.</w:t>
            </w:r>
          </w:p>
        </w:tc>
        <w:tc>
          <w:tcPr>
            <w:tcW w:w="2683" w:type="dxa"/>
          </w:tcPr>
          <w:p w14:paraId="3D155B20" w14:textId="6C74DF91" w:rsidR="000E4C01" w:rsidRPr="00506482" w:rsidRDefault="009608F3" w:rsidP="00960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 </w:t>
            </w:r>
            <w:r w:rsidR="000E4C01">
              <w:rPr>
                <w:rFonts w:ascii="Times New Roman" w:hAnsi="Times New Roman" w:cs="Times New Roman"/>
                <w:sz w:val="24"/>
                <w:szCs w:val="24"/>
              </w:rPr>
              <w:t xml:space="preserve">proposed,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SW</w:t>
            </w:r>
            <w:r w:rsidR="000E4C01">
              <w:rPr>
                <w:rFonts w:ascii="Times New Roman" w:hAnsi="Times New Roman" w:cs="Times New Roman"/>
                <w:sz w:val="24"/>
                <w:szCs w:val="24"/>
              </w:rPr>
              <w:t xml:space="preserve"> seconded, the vote was carried unanimously. </w:t>
            </w:r>
          </w:p>
        </w:tc>
      </w:tr>
      <w:tr w:rsidR="000E4C01" w:rsidRPr="00B03318" w14:paraId="1B6ACDAD" w14:textId="77777777" w:rsidTr="00676493">
        <w:tc>
          <w:tcPr>
            <w:tcW w:w="1383" w:type="dxa"/>
          </w:tcPr>
          <w:p w14:paraId="2EBF61FB" w14:textId="2D015327" w:rsidR="000E4C01" w:rsidRDefault="000E4C01" w:rsidP="0067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B764A">
              <w:rPr>
                <w:rFonts w:ascii="Times New Roman" w:hAnsi="Times New Roman" w:cs="Times New Roman"/>
                <w:b/>
                <w:sz w:val="24"/>
                <w:szCs w:val="24"/>
              </w:rPr>
              <w:t>716</w:t>
            </w:r>
          </w:p>
        </w:tc>
        <w:tc>
          <w:tcPr>
            <w:tcW w:w="5681" w:type="dxa"/>
          </w:tcPr>
          <w:p w14:paraId="32E8FB5A" w14:textId="1AD70484" w:rsidR="000E4C01" w:rsidRPr="009608F3" w:rsidRDefault="000E4C01" w:rsidP="00960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60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Proposal </w:t>
            </w:r>
            <w:r w:rsidRPr="009608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EPC renew their annual membership subscription to Essex Playing Fields £30.00, plus £10 to enter the Best Kept Playing Field Competition 2021.</w:t>
            </w:r>
          </w:p>
        </w:tc>
        <w:tc>
          <w:tcPr>
            <w:tcW w:w="2683" w:type="dxa"/>
          </w:tcPr>
          <w:p w14:paraId="2EFF83AA" w14:textId="51496F36" w:rsidR="000E4C01" w:rsidRPr="00506482" w:rsidRDefault="009608F3" w:rsidP="009608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 proposed, RF seconded, the vote was carried unanimously.</w:t>
            </w:r>
          </w:p>
        </w:tc>
      </w:tr>
      <w:tr w:rsidR="000E4C01" w:rsidRPr="00B03318" w14:paraId="4E985EB2" w14:textId="77777777" w:rsidTr="00676493">
        <w:tc>
          <w:tcPr>
            <w:tcW w:w="1383" w:type="dxa"/>
          </w:tcPr>
          <w:p w14:paraId="51A21A74" w14:textId="09A06C41" w:rsidR="000E4C01" w:rsidRDefault="00AB764A" w:rsidP="0067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21717</w:t>
            </w:r>
          </w:p>
        </w:tc>
        <w:tc>
          <w:tcPr>
            <w:tcW w:w="5681" w:type="dxa"/>
          </w:tcPr>
          <w:p w14:paraId="52DDA7FC" w14:textId="2DC160AE" w:rsidR="000E4C01" w:rsidRPr="009608F3" w:rsidRDefault="000E4C01" w:rsidP="00960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60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Proposal </w:t>
            </w:r>
            <w:r w:rsidRPr="009608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EPC renew their membership to EALC at an annual fee of £673.72</w:t>
            </w:r>
            <w:r w:rsidR="009608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683" w:type="dxa"/>
          </w:tcPr>
          <w:p w14:paraId="1C825234" w14:textId="5D9A85AA" w:rsidR="000E4C01" w:rsidRPr="00506482" w:rsidRDefault="009608F3" w:rsidP="009608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 proposed, MJ seconded, the vote was carried unanimously.</w:t>
            </w:r>
          </w:p>
        </w:tc>
      </w:tr>
      <w:tr w:rsidR="000E4C01" w:rsidRPr="00B03318" w14:paraId="6884C49D" w14:textId="77777777" w:rsidTr="00676493">
        <w:tc>
          <w:tcPr>
            <w:tcW w:w="1383" w:type="dxa"/>
          </w:tcPr>
          <w:p w14:paraId="69E3EE76" w14:textId="7510D700" w:rsidR="000E4C01" w:rsidRDefault="00AB764A" w:rsidP="0067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21718</w:t>
            </w:r>
          </w:p>
        </w:tc>
        <w:tc>
          <w:tcPr>
            <w:tcW w:w="5681" w:type="dxa"/>
          </w:tcPr>
          <w:p w14:paraId="0848F040" w14:textId="31783E9B" w:rsidR="000E4C01" w:rsidRDefault="000E4C01" w:rsidP="00960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60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Proposal,</w:t>
            </w:r>
            <w:r w:rsidRPr="009608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 Mrs. S Waite attends the Safeguarding course at</w:t>
            </w:r>
            <w:r w:rsidR="009753C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a cost of </w:t>
            </w:r>
            <w:r w:rsidRPr="009608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£90</w:t>
            </w:r>
            <w:r w:rsidR="009608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14:paraId="68402764" w14:textId="3C9E8664" w:rsidR="009608F3" w:rsidRPr="009608F3" w:rsidRDefault="009608F3" w:rsidP="00960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This proposal was withdrawn. </w:t>
            </w:r>
          </w:p>
        </w:tc>
        <w:tc>
          <w:tcPr>
            <w:tcW w:w="2683" w:type="dxa"/>
          </w:tcPr>
          <w:p w14:paraId="00341135" w14:textId="77777777" w:rsidR="000E4C01" w:rsidRPr="00506482" w:rsidRDefault="000E4C01" w:rsidP="009608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F3" w:rsidRPr="00B03318" w14:paraId="64D5FA3F" w14:textId="77777777" w:rsidTr="00676493">
        <w:tc>
          <w:tcPr>
            <w:tcW w:w="1383" w:type="dxa"/>
          </w:tcPr>
          <w:p w14:paraId="2CC6EF79" w14:textId="17255EA5" w:rsidR="009608F3" w:rsidRDefault="00AB764A" w:rsidP="0067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21719</w:t>
            </w:r>
          </w:p>
        </w:tc>
        <w:tc>
          <w:tcPr>
            <w:tcW w:w="5681" w:type="dxa"/>
          </w:tcPr>
          <w:p w14:paraId="66DDCDF8" w14:textId="0C6C278F" w:rsidR="009608F3" w:rsidRPr="009608F3" w:rsidRDefault="009608F3" w:rsidP="00960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60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Proposal, </w:t>
            </w:r>
            <w:r w:rsidRPr="009608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EPC makes a response to Government consultation on remote meetings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683" w:type="dxa"/>
          </w:tcPr>
          <w:p w14:paraId="66339B34" w14:textId="45CF3E71" w:rsidR="009608F3" w:rsidRPr="00506482" w:rsidRDefault="009608F3" w:rsidP="009608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 proposed, JM seconded, the vote was carried unanimously.</w:t>
            </w:r>
          </w:p>
        </w:tc>
      </w:tr>
      <w:tr w:rsidR="000E4C01" w:rsidRPr="00B03318" w14:paraId="4E49AF06" w14:textId="77777777" w:rsidTr="00676493">
        <w:tc>
          <w:tcPr>
            <w:tcW w:w="1383" w:type="dxa"/>
          </w:tcPr>
          <w:p w14:paraId="1ACC9F54" w14:textId="5FF8EBFD" w:rsidR="000E4C01" w:rsidRDefault="00AB764A" w:rsidP="0067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21720</w:t>
            </w:r>
          </w:p>
        </w:tc>
        <w:tc>
          <w:tcPr>
            <w:tcW w:w="5681" w:type="dxa"/>
          </w:tcPr>
          <w:p w14:paraId="505BAE24" w14:textId="77777777" w:rsidR="000E4C01" w:rsidRDefault="000E4C01" w:rsidP="00960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37F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To agree cheques for paymen</w:t>
            </w:r>
            <w:r w:rsidR="009608F3" w:rsidRPr="00037F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ts.</w:t>
            </w:r>
          </w:p>
          <w:p w14:paraId="37090F3D" w14:textId="44293EE2" w:rsidR="00037F44" w:rsidRPr="00037F44" w:rsidRDefault="00037F44" w:rsidP="00960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37F4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Payments paid between 1 March – 12 April 2021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2683" w:type="dxa"/>
          </w:tcPr>
          <w:p w14:paraId="719A7A10" w14:textId="67FB1E9A" w:rsidR="000E4C01" w:rsidRPr="00506482" w:rsidRDefault="009608F3" w:rsidP="009608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 proposed, FL seconded, the vote was carried unanimously.</w:t>
            </w:r>
          </w:p>
        </w:tc>
      </w:tr>
      <w:tr w:rsidR="000E4C01" w:rsidRPr="00B03318" w14:paraId="78241BA5" w14:textId="77777777" w:rsidTr="00676493">
        <w:tc>
          <w:tcPr>
            <w:tcW w:w="1383" w:type="dxa"/>
          </w:tcPr>
          <w:p w14:paraId="4B36A261" w14:textId="3FC5549D" w:rsidR="000E4C01" w:rsidRDefault="00AB764A" w:rsidP="0067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21721</w:t>
            </w:r>
          </w:p>
        </w:tc>
        <w:tc>
          <w:tcPr>
            <w:tcW w:w="5681" w:type="dxa"/>
          </w:tcPr>
          <w:p w14:paraId="2CAB7424" w14:textId="1427085E" w:rsidR="000E4C01" w:rsidRPr="00037F44" w:rsidRDefault="000E4C01" w:rsidP="00960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37F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To determine and agree the date of EPC’s Annual Parish </w:t>
            </w:r>
            <w:r w:rsidR="00037F44" w:rsidRPr="00037F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Council </w:t>
            </w:r>
            <w:r w:rsidRPr="00037F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Meeting, which shall be on:</w:t>
            </w:r>
          </w:p>
          <w:p w14:paraId="5483D9E0" w14:textId="58DDB9B1" w:rsidR="000E4C01" w:rsidRPr="009608F3" w:rsidRDefault="000E4C01" w:rsidP="00960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608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a.  6 May 2021</w:t>
            </w:r>
          </w:p>
          <w:p w14:paraId="673DA53C" w14:textId="77777777" w:rsidR="000E4C01" w:rsidRDefault="000E4C01" w:rsidP="00960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608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b.  10 May 202</w:t>
            </w:r>
            <w:r w:rsidR="009608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  <w:p w14:paraId="4C6F14C8" w14:textId="6D069AAB" w:rsidR="009608F3" w:rsidRDefault="00AC5129" w:rsidP="00960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After 7 May 2021 Councils w</w:t>
            </w:r>
            <w:r w:rsidR="00037F4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ill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no longer be able to hold virtual meeting</w:t>
            </w:r>
            <w:r w:rsidR="009753C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to conduct council business</w:t>
            </w:r>
            <w:r w:rsidR="00AB764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. EPC received confirmation on 28 April 2021 that the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High Court had </w:t>
            </w:r>
            <w:r w:rsidR="00AB764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stated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that it is for Parliament to legislate to allow a continuation of online meetings.</w:t>
            </w:r>
          </w:p>
          <w:p w14:paraId="4941B86C" w14:textId="77777777" w:rsidR="00AC5129" w:rsidRDefault="00AC5129" w:rsidP="00960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This was a very disappointing outcome</w:t>
            </w:r>
            <w:r w:rsidR="00037F4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14:paraId="63C6E7A3" w14:textId="42883461" w:rsidR="00037F44" w:rsidRDefault="00037F44" w:rsidP="00960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It was agreed to wait for EALC to give further guidance </w:t>
            </w:r>
            <w:r w:rsidR="00AB764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before agreeing how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future meetings</w:t>
            </w:r>
            <w:r w:rsidR="00AB764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may be held. </w:t>
            </w:r>
          </w:p>
          <w:p w14:paraId="0A00495F" w14:textId="2A44DF6A" w:rsidR="00037F44" w:rsidRPr="009608F3" w:rsidRDefault="00037F44" w:rsidP="00960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To keep within the Government guidelines the Annual Parish Council meeting </w:t>
            </w:r>
            <w:r w:rsidR="00AB764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will now be held on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6 May 2021. </w:t>
            </w:r>
          </w:p>
        </w:tc>
        <w:tc>
          <w:tcPr>
            <w:tcW w:w="2683" w:type="dxa"/>
          </w:tcPr>
          <w:p w14:paraId="480B64BA" w14:textId="54A2C114" w:rsidR="000E4C01" w:rsidRPr="00506482" w:rsidRDefault="000E4C01" w:rsidP="009608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C01" w:rsidRPr="00B03318" w14:paraId="28410CD0" w14:textId="77777777" w:rsidTr="00676493">
        <w:tc>
          <w:tcPr>
            <w:tcW w:w="9747" w:type="dxa"/>
            <w:gridSpan w:val="3"/>
          </w:tcPr>
          <w:p w14:paraId="6035AFCB" w14:textId="7EEAF890" w:rsidR="000E4C01" w:rsidRDefault="000E4C01" w:rsidP="0067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Meeting closed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at </w:t>
            </w:r>
            <w:r w:rsidR="00037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pm </w:t>
            </w:r>
            <w:r w:rsidRPr="00B0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next Parish Council 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eting will be held via Zoom on</w:t>
            </w:r>
          </w:p>
          <w:p w14:paraId="06A5F8A9" w14:textId="3ECF83CB" w:rsidR="000E4C01" w:rsidRPr="002874E0" w:rsidRDefault="00037F44" w:rsidP="0067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May 2021</w:t>
            </w:r>
            <w:r w:rsidR="000E4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at 8.00pm. </w:t>
            </w:r>
          </w:p>
        </w:tc>
      </w:tr>
    </w:tbl>
    <w:p w14:paraId="629561D9" w14:textId="77777777" w:rsidR="000E4C01" w:rsidRDefault="000E4C01" w:rsidP="000E4C01"/>
    <w:p w14:paraId="269C1EBA" w14:textId="77777777" w:rsidR="000E4C01" w:rsidRDefault="000E4C01"/>
    <w:sectPr w:rsidR="000E4C0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794AD" w14:textId="77777777" w:rsidR="00000000" w:rsidRDefault="009753C2">
      <w:pPr>
        <w:spacing w:after="0" w:line="240" w:lineRule="auto"/>
      </w:pPr>
      <w:r>
        <w:separator/>
      </w:r>
    </w:p>
  </w:endnote>
  <w:endnote w:type="continuationSeparator" w:id="0">
    <w:p w14:paraId="01660829" w14:textId="77777777" w:rsidR="00000000" w:rsidRDefault="0097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605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DF7BD5" w14:textId="77777777" w:rsidR="009173F4" w:rsidRDefault="00AB76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9E5100" w14:textId="77777777" w:rsidR="009173F4" w:rsidRDefault="00975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4AB43" w14:textId="77777777" w:rsidR="00000000" w:rsidRDefault="009753C2">
      <w:pPr>
        <w:spacing w:after="0" w:line="240" w:lineRule="auto"/>
      </w:pPr>
      <w:r>
        <w:separator/>
      </w:r>
    </w:p>
  </w:footnote>
  <w:footnote w:type="continuationSeparator" w:id="0">
    <w:p w14:paraId="6CC66A6D" w14:textId="77777777" w:rsidR="00000000" w:rsidRDefault="00975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46C65"/>
    <w:multiLevelType w:val="hybridMultilevel"/>
    <w:tmpl w:val="560ECC8C"/>
    <w:lvl w:ilvl="0" w:tplc="AEC65882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C01"/>
    <w:rsid w:val="00037F44"/>
    <w:rsid w:val="000E4C01"/>
    <w:rsid w:val="009608F3"/>
    <w:rsid w:val="009753C2"/>
    <w:rsid w:val="00AB764A"/>
    <w:rsid w:val="00A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518D5"/>
  <w15:chartTrackingRefBased/>
  <w15:docId w15:val="{73577B79-0149-4EB8-9ABD-508DD742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C0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C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0E4C01"/>
    <w:pPr>
      <w:suppressLineNumbers/>
      <w:suppressAutoHyphens/>
      <w:spacing w:after="0" w:line="100" w:lineRule="atLeast"/>
    </w:pPr>
    <w:rPr>
      <w:rFonts w:ascii="Cambria" w:eastAsia="Cambria" w:hAnsi="Cambria" w:cs="Times New Roman"/>
      <w:kern w:val="1"/>
      <w:sz w:val="24"/>
      <w:szCs w:val="24"/>
      <w:lang w:val="en-GB" w:eastAsia="hi-IN" w:bidi="hi-IN"/>
    </w:rPr>
  </w:style>
  <w:style w:type="paragraph" w:styleId="NoSpacing">
    <w:name w:val="No Spacing"/>
    <w:uiPriority w:val="1"/>
    <w:qFormat/>
    <w:rsid w:val="000E4C01"/>
    <w:pPr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4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C01"/>
    <w:rPr>
      <w:lang w:val="en-US"/>
    </w:rPr>
  </w:style>
  <w:style w:type="paragraph" w:styleId="ListParagraph">
    <w:name w:val="List Paragraph"/>
    <w:basedOn w:val="Normal"/>
    <w:uiPriority w:val="34"/>
    <w:qFormat/>
    <w:rsid w:val="000E4C0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Johnson</dc:creator>
  <cp:keywords/>
  <dc:description/>
  <cp:lastModifiedBy>Louise Johnson</cp:lastModifiedBy>
  <cp:revision>3</cp:revision>
  <cp:lastPrinted>2021-05-04T14:29:00Z</cp:lastPrinted>
  <dcterms:created xsi:type="dcterms:W3CDTF">2021-05-04T13:41:00Z</dcterms:created>
  <dcterms:modified xsi:type="dcterms:W3CDTF">2021-05-05T15:35:00Z</dcterms:modified>
</cp:coreProperties>
</file>